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9666C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8232B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9666C">
        <w:rPr>
          <w:rFonts w:ascii="Century" w:eastAsia="Calibri" w:hAnsi="Century"/>
          <w:bCs/>
          <w:sz w:val="32"/>
          <w:szCs w:val="36"/>
          <w:lang w:eastAsia="ru-RU"/>
        </w:rPr>
        <w:t>86</w:t>
      </w:r>
    </w:p>
    <w:p w:rsidR="00CC1632" w:rsidRPr="00D56B4C" w:rsidRDefault="0079666C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D56B4C" w:rsidRDefault="00624C54" w:rsidP="00A2111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79666C">
        <w:rPr>
          <w:rFonts w:ascii="Century" w:hAnsi="Century"/>
          <w:b/>
          <w:sz w:val="24"/>
          <w:szCs w:val="24"/>
        </w:rPr>
        <w:t>Козака Андрія Петровича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79666C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79666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79666C">
        <w:rPr>
          <w:rFonts w:ascii="Century" w:hAnsi="Century"/>
          <w:b/>
          <w:sz w:val="24"/>
          <w:szCs w:val="24"/>
        </w:rPr>
        <w:t>с. Бартатів</w:t>
      </w:r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79666C">
        <w:rPr>
          <w:rFonts w:ascii="Century" w:hAnsi="Century"/>
          <w:b/>
          <w:sz w:val="24"/>
          <w:szCs w:val="24"/>
        </w:rPr>
        <w:t>Козака Андрія Петровича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79666C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7966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79666C">
        <w:rPr>
          <w:rFonts w:ascii="Century" w:hAnsi="Century"/>
          <w:sz w:val="24"/>
          <w:szCs w:val="24"/>
        </w:rPr>
        <w:t>с. Бартатів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79666C">
        <w:rPr>
          <w:rFonts w:ascii="Century" w:hAnsi="Century"/>
          <w:sz w:val="24"/>
          <w:szCs w:val="24"/>
        </w:rPr>
        <w:t>ТзОВ «ГЕО-ТРАНС»</w:t>
      </w:r>
      <w:r w:rsidR="00F74D57" w:rsidRPr="00D56B4C">
        <w:rPr>
          <w:rFonts w:ascii="Century" w:hAnsi="Century"/>
          <w:sz w:val="24"/>
          <w:szCs w:val="24"/>
        </w:rPr>
        <w:t xml:space="preserve">, керуючись ст.ст.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79666C">
        <w:rPr>
          <w:rFonts w:ascii="Century" w:hAnsi="Century"/>
          <w:bCs/>
          <w:sz w:val="24"/>
          <w:szCs w:val="24"/>
        </w:rPr>
        <w:t>Козака Андрія Петровича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79666C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7966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79666C">
        <w:rPr>
          <w:rFonts w:ascii="Century" w:hAnsi="Century"/>
          <w:bCs/>
          <w:sz w:val="24"/>
          <w:szCs w:val="24"/>
        </w:rPr>
        <w:t>0,0897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79666C">
        <w:rPr>
          <w:rFonts w:ascii="Century" w:hAnsi="Century"/>
          <w:bCs/>
          <w:sz w:val="24"/>
          <w:szCs w:val="24"/>
        </w:rPr>
        <w:t>4620980800:18:006:0083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79666C">
        <w:rPr>
          <w:rFonts w:ascii="Century" w:hAnsi="Century"/>
          <w:bCs/>
          <w:sz w:val="24"/>
          <w:szCs w:val="24"/>
        </w:rPr>
        <w:t>с. Бартатів</w:t>
      </w:r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79666C">
        <w:rPr>
          <w:rFonts w:ascii="Century" w:hAnsi="Century"/>
          <w:bCs/>
          <w:sz w:val="24"/>
          <w:szCs w:val="24"/>
        </w:rPr>
        <w:t>Козака Андрія Петровича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79666C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7966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79666C">
        <w:rPr>
          <w:rFonts w:ascii="Century" w:hAnsi="Century"/>
          <w:bCs/>
          <w:sz w:val="24"/>
          <w:szCs w:val="24"/>
        </w:rPr>
        <w:t>0,0897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666C">
        <w:rPr>
          <w:rFonts w:ascii="Century" w:hAnsi="Century"/>
          <w:bCs/>
          <w:sz w:val="24"/>
          <w:szCs w:val="24"/>
        </w:rPr>
        <w:t>4620980800:18:006:0083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79666C">
        <w:rPr>
          <w:rFonts w:ascii="Century" w:hAnsi="Century"/>
          <w:bCs/>
          <w:sz w:val="24"/>
          <w:szCs w:val="24"/>
        </w:rPr>
        <w:t>с. Бартатів</w:t>
      </w:r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79666C">
        <w:rPr>
          <w:rFonts w:ascii="Century" w:hAnsi="Century"/>
          <w:bCs/>
          <w:sz w:val="24"/>
          <w:szCs w:val="24"/>
        </w:rPr>
        <w:t>Козака Андрія Петровича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B442D" w:rsidRPr="00D56B4C" w:rsidRDefault="002B442D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150851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66C" w:rsidRDefault="0079666C" w:rsidP="00381483">
      <w:pPr>
        <w:spacing w:after="0" w:line="240" w:lineRule="auto"/>
      </w:pPr>
      <w:r>
        <w:separator/>
      </w:r>
    </w:p>
  </w:endnote>
  <w:endnote w:type="continuationSeparator" w:id="0">
    <w:p w:rsidR="0079666C" w:rsidRDefault="007966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66C" w:rsidRDefault="0079666C" w:rsidP="00381483">
      <w:pPr>
        <w:spacing w:after="0" w:line="240" w:lineRule="auto"/>
      </w:pPr>
      <w:r>
        <w:separator/>
      </w:r>
    </w:p>
  </w:footnote>
  <w:footnote w:type="continuationSeparator" w:id="0">
    <w:p w:rsidR="0079666C" w:rsidRDefault="007966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402EC"/>
    <w:rsid w:val="00150851"/>
    <w:rsid w:val="002075C7"/>
    <w:rsid w:val="002B442D"/>
    <w:rsid w:val="00331B72"/>
    <w:rsid w:val="00381483"/>
    <w:rsid w:val="003D657C"/>
    <w:rsid w:val="004D3CE2"/>
    <w:rsid w:val="00543DAD"/>
    <w:rsid w:val="00573AC1"/>
    <w:rsid w:val="005B03C2"/>
    <w:rsid w:val="00624C54"/>
    <w:rsid w:val="006D746A"/>
    <w:rsid w:val="00704E8B"/>
    <w:rsid w:val="007115D1"/>
    <w:rsid w:val="00737DF6"/>
    <w:rsid w:val="007854F3"/>
    <w:rsid w:val="007933E7"/>
    <w:rsid w:val="0079666C"/>
    <w:rsid w:val="00833832"/>
    <w:rsid w:val="00867AAB"/>
    <w:rsid w:val="0088232B"/>
    <w:rsid w:val="00A02930"/>
    <w:rsid w:val="00A21111"/>
    <w:rsid w:val="00A230E2"/>
    <w:rsid w:val="00A701EC"/>
    <w:rsid w:val="00B30AA5"/>
    <w:rsid w:val="00BC40DB"/>
    <w:rsid w:val="00BD1096"/>
    <w:rsid w:val="00BD5012"/>
    <w:rsid w:val="00C02604"/>
    <w:rsid w:val="00C52669"/>
    <w:rsid w:val="00C73A45"/>
    <w:rsid w:val="00CC1632"/>
    <w:rsid w:val="00CC6D4C"/>
    <w:rsid w:val="00CE60C3"/>
    <w:rsid w:val="00D56B4C"/>
    <w:rsid w:val="00E51570"/>
    <w:rsid w:val="00E567AA"/>
    <w:rsid w:val="00E62AE3"/>
    <w:rsid w:val="00EA44DB"/>
    <w:rsid w:val="00ED3B8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